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1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25"/>
        <w:gridCol w:w="3491"/>
      </w:tblGrid>
      <w:tr w:rsidR="006C2CE3" w:rsidRPr="006C2CE3" w14:paraId="3444DBB3" w14:textId="77777777" w:rsidTr="006C2CE3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67773" w14:textId="450D9EE2" w:rsidR="006C2CE3" w:rsidRDefault="006C2CE3">
            <w:r>
              <w:t xml:space="preserve">Programma Echocardiologie </w:t>
            </w:r>
          </w:p>
          <w:tbl>
            <w:tblPr>
              <w:tblW w:w="52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4734"/>
            </w:tblGrid>
            <w:tr w:rsidR="006C2CE3" w:rsidRPr="006C2CE3" w14:paraId="3595B2D7" w14:textId="77777777" w:rsidTr="006C2CE3">
              <w:trPr>
                <w:trHeight w:val="288"/>
              </w:trPr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47E12D9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9.00</w:t>
                  </w:r>
                </w:p>
              </w:tc>
              <w:tc>
                <w:tcPr>
                  <w:tcW w:w="4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3A6158E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Ontvangst</w:t>
                  </w:r>
                </w:p>
              </w:tc>
            </w:tr>
            <w:tr w:rsidR="006C2CE3" w:rsidRPr="006C2CE3" w14:paraId="0FD5058F" w14:textId="77777777" w:rsidTr="006C2CE3">
              <w:trPr>
                <w:trHeight w:val="288"/>
              </w:trPr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AFABC2B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9.30</w:t>
                  </w:r>
                </w:p>
              </w:tc>
              <w:tc>
                <w:tcPr>
                  <w:tcW w:w="4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011A434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Theorie</w:t>
                  </w:r>
                </w:p>
              </w:tc>
            </w:tr>
            <w:tr w:rsidR="006C2CE3" w:rsidRPr="006C2CE3" w14:paraId="733074E9" w14:textId="77777777" w:rsidTr="006C2CE3">
              <w:trPr>
                <w:trHeight w:val="288"/>
              </w:trPr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A42E7EF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10.30</w:t>
                  </w:r>
                </w:p>
              </w:tc>
              <w:tc>
                <w:tcPr>
                  <w:tcW w:w="4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3C8A35F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Koffiepauze</w:t>
                  </w:r>
                </w:p>
              </w:tc>
            </w:tr>
            <w:tr w:rsidR="006C2CE3" w:rsidRPr="006C2CE3" w14:paraId="0769C32F" w14:textId="77777777" w:rsidTr="006C2CE3">
              <w:trPr>
                <w:trHeight w:val="288"/>
              </w:trPr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5020329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10.45</w:t>
                  </w:r>
                </w:p>
              </w:tc>
              <w:tc>
                <w:tcPr>
                  <w:tcW w:w="4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94000C1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Theorie</w:t>
                  </w:r>
                </w:p>
              </w:tc>
            </w:tr>
            <w:tr w:rsidR="006C2CE3" w:rsidRPr="006C2CE3" w14:paraId="3BF921DD" w14:textId="77777777" w:rsidTr="006C2CE3">
              <w:trPr>
                <w:trHeight w:val="288"/>
              </w:trPr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F719818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12.15</w:t>
                  </w:r>
                </w:p>
              </w:tc>
              <w:tc>
                <w:tcPr>
                  <w:tcW w:w="4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3E4CF7F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Lunch</w:t>
                  </w:r>
                </w:p>
              </w:tc>
            </w:tr>
            <w:tr w:rsidR="006C2CE3" w:rsidRPr="006C2CE3" w14:paraId="53C1D75C" w14:textId="77777777" w:rsidTr="006C2CE3">
              <w:trPr>
                <w:trHeight w:val="288"/>
              </w:trPr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F94F63F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13.15</w:t>
                  </w:r>
                </w:p>
              </w:tc>
              <w:tc>
                <w:tcPr>
                  <w:tcW w:w="4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0B7BC5B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Practicum</w:t>
                  </w:r>
                </w:p>
              </w:tc>
            </w:tr>
            <w:tr w:rsidR="006C2CE3" w:rsidRPr="006C2CE3" w14:paraId="38044F3A" w14:textId="77777777" w:rsidTr="006C2CE3">
              <w:trPr>
                <w:trHeight w:val="288"/>
              </w:trPr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E6FB844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14.45</w:t>
                  </w:r>
                </w:p>
              </w:tc>
              <w:tc>
                <w:tcPr>
                  <w:tcW w:w="4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EFCEC5C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Koffiepauze</w:t>
                  </w:r>
                </w:p>
              </w:tc>
            </w:tr>
            <w:tr w:rsidR="006C2CE3" w:rsidRPr="006C2CE3" w14:paraId="3F1D6484" w14:textId="77777777" w:rsidTr="006C2CE3">
              <w:trPr>
                <w:trHeight w:val="288"/>
              </w:trPr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8603AB1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15.00</w:t>
                  </w:r>
                </w:p>
              </w:tc>
              <w:tc>
                <w:tcPr>
                  <w:tcW w:w="4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EB84AE1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Practicum</w:t>
                  </w:r>
                </w:p>
              </w:tc>
            </w:tr>
            <w:tr w:rsidR="006C2CE3" w:rsidRPr="006C2CE3" w14:paraId="301D24BC" w14:textId="77777777" w:rsidTr="006C2CE3">
              <w:trPr>
                <w:trHeight w:val="288"/>
              </w:trPr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5A6006E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16.30</w:t>
                  </w:r>
                </w:p>
              </w:tc>
              <w:tc>
                <w:tcPr>
                  <w:tcW w:w="4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C6B6C0E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Dagsamenvatting</w:t>
                  </w:r>
                  <w:proofErr w:type="spellEnd"/>
                </w:p>
              </w:tc>
            </w:tr>
            <w:tr w:rsidR="006C2CE3" w:rsidRPr="006C2CE3" w14:paraId="1C34B2A8" w14:textId="77777777" w:rsidTr="006C2CE3">
              <w:trPr>
                <w:trHeight w:val="288"/>
              </w:trPr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9171D5B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17.00</w:t>
                  </w:r>
                </w:p>
              </w:tc>
              <w:tc>
                <w:tcPr>
                  <w:tcW w:w="4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6CE1CD4" w14:textId="77777777" w:rsidR="006C2CE3" w:rsidRPr="006C2CE3" w:rsidRDefault="006C2CE3" w:rsidP="006C2C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</w:pPr>
                  <w:r w:rsidRPr="006C2CE3">
                    <w:rPr>
                      <w:rFonts w:ascii="Arial" w:eastAsia="Times New Roman" w:hAnsi="Arial" w:cs="Arial"/>
                      <w:color w:val="56585C"/>
                      <w:sz w:val="16"/>
                      <w:szCs w:val="16"/>
                      <w:lang w:eastAsia="nl-NL"/>
                    </w:rPr>
                    <w:t>Einde cursusdag</w:t>
                  </w:r>
                </w:p>
              </w:tc>
            </w:tr>
          </w:tbl>
          <w:p w14:paraId="4C3B5E2F" w14:textId="772A33A7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8FD94" w14:textId="4D69908D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</w:tr>
      <w:tr w:rsidR="006C2CE3" w:rsidRPr="006C2CE3" w14:paraId="33149E0F" w14:textId="77777777" w:rsidTr="006C2CE3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D4010" w14:textId="6141765E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F7E15" w14:textId="27040BB2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</w:tr>
      <w:tr w:rsidR="006C2CE3" w:rsidRPr="006C2CE3" w14:paraId="2AF60C4A" w14:textId="77777777" w:rsidTr="006C2CE3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0624B" w14:textId="2E860E3F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79D9A" w14:textId="2766D1A9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</w:tr>
      <w:tr w:rsidR="006C2CE3" w:rsidRPr="006C2CE3" w14:paraId="5C00FFB8" w14:textId="77777777" w:rsidTr="006C2CE3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24993" w14:textId="313F437A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D6C4F" w14:textId="67DD5629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</w:tr>
      <w:tr w:rsidR="006C2CE3" w:rsidRPr="006C2CE3" w14:paraId="150BDE35" w14:textId="77777777" w:rsidTr="006C2CE3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F1AB3" w14:textId="715742A4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00B3C" w14:textId="630C7E54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</w:tr>
      <w:tr w:rsidR="006C2CE3" w:rsidRPr="006C2CE3" w14:paraId="588C6943" w14:textId="77777777" w:rsidTr="006C2CE3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84FD4" w14:textId="30703F8B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B30CF" w14:textId="3BA47D86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</w:tr>
      <w:tr w:rsidR="006C2CE3" w:rsidRPr="006C2CE3" w14:paraId="3C84A7A8" w14:textId="77777777" w:rsidTr="006C2CE3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F171E" w14:textId="5BDD1849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6A354" w14:textId="5D42845F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</w:tr>
      <w:tr w:rsidR="006C2CE3" w:rsidRPr="006C2CE3" w14:paraId="68B5D930" w14:textId="77777777" w:rsidTr="006C2CE3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09F37" w14:textId="41550F34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8C9E3" w14:textId="4BF99850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</w:tr>
      <w:tr w:rsidR="006C2CE3" w:rsidRPr="006C2CE3" w14:paraId="3F5B50C0" w14:textId="77777777" w:rsidTr="006C2CE3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9EA78" w14:textId="481072CF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4C3E0" w14:textId="77350512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</w:tr>
      <w:tr w:rsidR="006C2CE3" w:rsidRPr="006C2CE3" w14:paraId="05DA4604" w14:textId="77777777" w:rsidTr="006C2CE3"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5B091" w14:textId="42AAA7A2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363D8" w14:textId="3A113F00" w:rsidR="006C2CE3" w:rsidRPr="006C2CE3" w:rsidRDefault="006C2CE3" w:rsidP="006C2CE3">
            <w:pPr>
              <w:spacing w:before="178" w:after="375" w:line="240" w:lineRule="auto"/>
              <w:rPr>
                <w:rFonts w:ascii="Arial" w:eastAsia="Times New Roman" w:hAnsi="Arial" w:cs="Arial"/>
                <w:color w:val="56585C"/>
                <w:sz w:val="21"/>
                <w:szCs w:val="21"/>
                <w:lang w:eastAsia="nl-NL"/>
              </w:rPr>
            </w:pPr>
          </w:p>
        </w:tc>
      </w:tr>
    </w:tbl>
    <w:p w14:paraId="0F91739E" w14:textId="77777777" w:rsidR="00D85119" w:rsidRDefault="006C2CE3"/>
    <w:sectPr w:rsidR="00D8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E3"/>
    <w:rsid w:val="00594FEA"/>
    <w:rsid w:val="006C2CE3"/>
    <w:rsid w:val="007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700B"/>
  <w15:chartTrackingRefBased/>
  <w15:docId w15:val="{5B13DFF4-002E-49EF-8EA5-149FEC94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der Werf</dc:creator>
  <cp:keywords/>
  <dc:description/>
  <cp:lastModifiedBy>Ingrid van der Werf</cp:lastModifiedBy>
  <cp:revision>1</cp:revision>
  <dcterms:created xsi:type="dcterms:W3CDTF">2021-02-17T13:32:00Z</dcterms:created>
  <dcterms:modified xsi:type="dcterms:W3CDTF">2021-02-17T13:37:00Z</dcterms:modified>
</cp:coreProperties>
</file>